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05E" w:rsidRPr="002567BD" w:rsidRDefault="00EA0092" w:rsidP="005F6145">
      <w:pPr>
        <w:jc w:val="left"/>
        <w:rPr>
          <w:sz w:val="40"/>
          <w:u w:val="single"/>
        </w:rPr>
      </w:pPr>
      <w:r w:rsidRPr="002567BD">
        <w:rPr>
          <w:sz w:val="40"/>
          <w:u w:val="single"/>
        </w:rPr>
        <w:t>LTS Checklist</w:t>
      </w:r>
      <w:r w:rsidR="002567BD">
        <w:rPr>
          <w:sz w:val="40"/>
          <w:u w:val="single"/>
        </w:rPr>
        <w:t xml:space="preserve"> Template</w:t>
      </w:r>
    </w:p>
    <w:p w:rsidR="00EA0092" w:rsidRDefault="00EA0092" w:rsidP="005F6145">
      <w:pPr>
        <w:jc w:val="left"/>
      </w:pPr>
      <w:bookmarkStart w:id="0" w:name="_Hlk12576487"/>
      <w:bookmarkStart w:id="1" w:name="_GoBack"/>
    </w:p>
    <w:tbl>
      <w:tblPr>
        <w:tblW w:w="10029" w:type="dxa"/>
        <w:tblInd w:w="-5" w:type="dxa"/>
        <w:tblLook w:val="04A0" w:firstRow="1" w:lastRow="0" w:firstColumn="1" w:lastColumn="0" w:noHBand="0" w:noVBand="1"/>
      </w:tblPr>
      <w:tblGrid>
        <w:gridCol w:w="5530"/>
        <w:gridCol w:w="728"/>
        <w:gridCol w:w="728"/>
        <w:gridCol w:w="3043"/>
      </w:tblGrid>
      <w:tr w:rsidR="009E60A1" w:rsidRPr="00432E6B" w:rsidTr="008336DD">
        <w:trPr>
          <w:trHeight w:val="555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0A1" w:rsidRPr="00432E6B" w:rsidRDefault="009E60A1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IC </w:t>
            </w: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Review and </w:t>
            </w:r>
            <w:r w:rsidR="00BF63AC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Assessment</w:t>
            </w: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Questions: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0A1" w:rsidRPr="00432E6B" w:rsidRDefault="009E60A1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Yes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0A1" w:rsidRPr="00432E6B" w:rsidRDefault="009E60A1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No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0A1" w:rsidRPr="00432E6B" w:rsidRDefault="009E60A1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Notes</w:t>
            </w:r>
          </w:p>
        </w:tc>
      </w:tr>
      <w:tr w:rsidR="00637565" w:rsidRPr="00432E6B" w:rsidTr="008336DD">
        <w:trPr>
          <w:trHeight w:val="555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565" w:rsidRDefault="0063756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 xml:space="preserve">• Have the ICs specified in the remedy been fully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implemented?</w:t>
            </w:r>
            <w:r w:rsidR="00936B9D">
              <w:rPr>
                <w:rFonts w:ascii="Calibri" w:eastAsia="Times New Roman" w:hAnsi="Calibri" w:cs="Times New Roman"/>
                <w:color w:val="000000"/>
              </w:rPr>
              <w:t xml:space="preserve"> Implementation mechanism in pla</w:t>
            </w:r>
            <w:r w:rsidR="00F73B28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936B9D">
              <w:rPr>
                <w:rFonts w:ascii="Calibri" w:eastAsia="Times New Roman" w:hAnsi="Calibri" w:cs="Times New Roman"/>
                <w:color w:val="000000"/>
              </w:rPr>
              <w:t>e?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565" w:rsidRPr="00432E6B" w:rsidRDefault="0063756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565" w:rsidRPr="00432E6B" w:rsidRDefault="0063756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565" w:rsidRPr="00432E6B" w:rsidRDefault="0063756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637565" w:rsidRPr="00432E6B" w:rsidTr="008336DD">
        <w:trPr>
          <w:trHeight w:val="555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565" w:rsidRPr="00432E6B" w:rsidRDefault="002E0BD4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Do</w:t>
            </w:r>
            <w:r w:rsidR="00F300B4">
              <w:rPr>
                <w:rFonts w:ascii="Calibri" w:eastAsia="Times New Roman" w:hAnsi="Calibri" w:cs="Times New Roman"/>
                <w:color w:val="000000"/>
              </w:rPr>
              <w:t xml:space="preserve"> the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ICs provide control for the entire extent of contamination (entire site or a specific portion)?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565" w:rsidRPr="00432E6B" w:rsidRDefault="0063756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565" w:rsidRPr="00432E6B" w:rsidRDefault="0063756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7565" w:rsidRPr="00432E6B" w:rsidRDefault="0063756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F300B4" w:rsidRPr="00432E6B" w:rsidTr="008336DD">
        <w:trPr>
          <w:trHeight w:val="555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0B4" w:rsidRPr="00432E6B" w:rsidRDefault="00F300B4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Are the I</w:t>
            </w:r>
            <w:r w:rsidR="00D47A0F">
              <w:rPr>
                <w:rFonts w:ascii="Calibri" w:eastAsia="Times New Roman" w:hAnsi="Calibri" w:cs="Times New Roman"/>
                <w:color w:val="000000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</w:rPr>
              <w:t>s eliminating or reducing exposure of all potential receptors to known contamination?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0B4" w:rsidRPr="00432E6B" w:rsidRDefault="00F300B4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0B4" w:rsidRPr="00432E6B" w:rsidRDefault="00F300B4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0B4" w:rsidRPr="00432E6B" w:rsidRDefault="00F300B4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D47A0F" w:rsidRPr="00432E6B" w:rsidTr="008336DD">
        <w:trPr>
          <w:trHeight w:val="555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0F" w:rsidRPr="00432E6B" w:rsidRDefault="00D47A0F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BC5D6A" w:rsidRPr="00432E6B">
              <w:rPr>
                <w:rFonts w:ascii="Calibri" w:eastAsia="Times New Roman" w:hAnsi="Calibri" w:cs="Times New Roman"/>
                <w:color w:val="000000"/>
              </w:rPr>
              <w:t>Are the ICs effective and reliable for the activities (current and future) at the property to which the controls are applied</w:t>
            </w:r>
            <w:r w:rsidR="00BC5D6A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0F" w:rsidRPr="00432E6B" w:rsidRDefault="00D47A0F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0F" w:rsidRPr="00432E6B" w:rsidRDefault="00D47A0F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A0F" w:rsidRPr="00432E6B" w:rsidRDefault="00D47A0F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C5D6A" w:rsidRPr="00432E6B" w:rsidTr="008336DD">
        <w:trPr>
          <w:trHeight w:val="555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D6A" w:rsidRPr="00432E6B" w:rsidRDefault="00BC5D6A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Have the risk of potential pathway exposures addressed under Corrective Action changed based on </w:t>
            </w:r>
            <w:r w:rsidR="00936B9D">
              <w:rPr>
                <w:rFonts w:ascii="Calibri" w:eastAsia="Times New Roman" w:hAnsi="Calibri" w:cs="Times New Roman"/>
                <w:color w:val="000000"/>
              </w:rPr>
              <w:t>updated screening levels and new technologies?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D6A" w:rsidRPr="00432E6B" w:rsidRDefault="00BC5D6A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D6A" w:rsidRPr="00432E6B" w:rsidRDefault="00BC5D6A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D6A" w:rsidRPr="00432E6B" w:rsidRDefault="00BC5D6A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C5D6A" w:rsidRPr="00432E6B" w:rsidTr="009F289E">
        <w:trPr>
          <w:trHeight w:val="555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D6A" w:rsidRPr="00432E6B" w:rsidRDefault="00BC5D6A" w:rsidP="00BC5D6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 xml:space="preserve">• Are modifications to the </w:t>
            </w:r>
            <w:r>
              <w:rPr>
                <w:rFonts w:ascii="Calibri" w:eastAsia="Times New Roman" w:hAnsi="Calibri" w:cs="Times New Roman"/>
                <w:color w:val="000000"/>
              </w:rPr>
              <w:t>IC implementation mechanism</w:t>
            </w:r>
            <w:r w:rsidRPr="00432E6B">
              <w:rPr>
                <w:rFonts w:ascii="Calibri" w:eastAsia="Times New Roman" w:hAnsi="Calibri" w:cs="Times New Roman"/>
                <w:color w:val="000000"/>
              </w:rPr>
              <w:t xml:space="preserve"> needed?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(i.e. UECA Covenant, Permit or Order)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D6A" w:rsidRPr="00432E6B" w:rsidRDefault="00BC5D6A" w:rsidP="00BC5D6A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D6A" w:rsidRPr="00432E6B" w:rsidRDefault="00BC5D6A" w:rsidP="00BC5D6A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D6A" w:rsidRPr="00432E6B" w:rsidRDefault="00BC5D6A" w:rsidP="00BC5D6A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BC5D6A" w:rsidRPr="00432E6B" w:rsidTr="008336DD">
        <w:trPr>
          <w:trHeight w:val="523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6A" w:rsidRPr="00432E6B" w:rsidRDefault="00BC5D6A" w:rsidP="00BC5D6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 xml:space="preserve">• </w:t>
            </w:r>
            <w:r w:rsidRPr="00432E6B">
              <w:rPr>
                <w:rFonts w:ascii="Calibri" w:eastAsia="Times New Roman" w:hAnsi="Calibri" w:cs="Times New Roman"/>
                <w:color w:val="000000"/>
              </w:rPr>
              <w:t>Are there plans to develop or sell the property?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6A" w:rsidRPr="00432E6B" w:rsidRDefault="00BC5D6A" w:rsidP="00BC5D6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6A" w:rsidRPr="00432E6B" w:rsidRDefault="00BC5D6A" w:rsidP="00BC5D6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6A" w:rsidRPr="00432E6B" w:rsidRDefault="00BC5D6A" w:rsidP="00BC5D6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C5D6A" w:rsidRPr="00432E6B" w:rsidTr="008336DD">
        <w:trPr>
          <w:trHeight w:val="523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6A" w:rsidRPr="00432E6B" w:rsidRDefault="00BC5D6A" w:rsidP="00BC5D6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 xml:space="preserve">• </w:t>
            </w:r>
            <w:r>
              <w:rPr>
                <w:rFonts w:ascii="Calibri" w:eastAsia="Times New Roman" w:hAnsi="Calibri" w:cs="Times New Roman"/>
                <w:color w:val="000000"/>
              </w:rPr>
              <w:t>Have all reporting requirements been met?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6A" w:rsidRPr="00432E6B" w:rsidRDefault="00BC5D6A" w:rsidP="00BC5D6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6A" w:rsidRPr="00432E6B" w:rsidRDefault="00BC5D6A" w:rsidP="00BC5D6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6A" w:rsidRPr="00432E6B" w:rsidRDefault="00BC5D6A" w:rsidP="00BC5D6A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37565" w:rsidRDefault="00637565" w:rsidP="005F6145">
      <w:pPr>
        <w:jc w:val="left"/>
      </w:pPr>
    </w:p>
    <w:p w:rsidR="00F73B28" w:rsidRDefault="00F73B28" w:rsidP="005F6145">
      <w:pPr>
        <w:jc w:val="left"/>
      </w:pPr>
    </w:p>
    <w:tbl>
      <w:tblPr>
        <w:tblW w:w="10029" w:type="dxa"/>
        <w:tblInd w:w="-5" w:type="dxa"/>
        <w:tblLook w:val="04A0" w:firstRow="1" w:lastRow="0" w:firstColumn="1" w:lastColumn="0" w:noHBand="0" w:noVBand="1"/>
      </w:tblPr>
      <w:tblGrid>
        <w:gridCol w:w="5530"/>
        <w:gridCol w:w="728"/>
        <w:gridCol w:w="728"/>
        <w:gridCol w:w="3043"/>
      </w:tblGrid>
      <w:tr w:rsidR="00637565" w:rsidRPr="00432E6B" w:rsidTr="008336DD">
        <w:trPr>
          <w:trHeight w:val="555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65" w:rsidRPr="00432E6B" w:rsidRDefault="002E0BD4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Groundwater Remedy </w:t>
            </w:r>
            <w:r w:rsidR="00637565"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Review and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Assessment</w:t>
            </w:r>
            <w:r w:rsidR="00637565"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Questions: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65" w:rsidRPr="00432E6B" w:rsidRDefault="0063756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Yes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65" w:rsidRPr="00432E6B" w:rsidRDefault="0063756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No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565" w:rsidRPr="00432E6B" w:rsidRDefault="0063756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Notes</w:t>
            </w:r>
          </w:p>
        </w:tc>
      </w:tr>
      <w:tr w:rsidR="000B06C5" w:rsidRPr="00432E6B" w:rsidTr="00ED589C">
        <w:trPr>
          <w:trHeight w:val="555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 xml:space="preserve">• Is </w:t>
            </w:r>
            <w:r>
              <w:rPr>
                <w:rFonts w:ascii="Calibri" w:eastAsia="Times New Roman" w:hAnsi="Calibri" w:cs="Times New Roman"/>
                <w:color w:val="000000"/>
              </w:rPr>
              <w:t>groundwater onsite used for potable purposes?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B06C5" w:rsidRPr="00432E6B" w:rsidTr="00F431C8">
        <w:trPr>
          <w:trHeight w:val="555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• Is the Facility connected to a public water supply?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</w:tr>
      <w:tr w:rsidR="000B06C5" w:rsidRPr="00432E6B" w:rsidTr="000B06C5">
        <w:trPr>
          <w:trHeight w:val="926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5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 xml:space="preserve">•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Are the current groundwater flow rate and</w:t>
            </w:r>
            <w:r w:rsidRPr="0058582B">
              <w:rPr>
                <w:rFonts w:ascii="Calibri" w:eastAsia="Times New Roman" w:hAnsi="Calibri" w:cs="Times New Roman"/>
                <w:bCs/>
                <w:color w:val="000000"/>
              </w:rPr>
              <w:t xml:space="preserve"> direction </w:t>
            </w:r>
          </w:p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similar</w:t>
            </w:r>
            <w:r w:rsidRPr="0058582B">
              <w:rPr>
                <w:rFonts w:ascii="Calibri" w:eastAsia="Times New Roman" w:hAnsi="Calibri" w:cs="Times New Roman"/>
                <w:bCs/>
                <w:color w:val="000000"/>
              </w:rPr>
              <w:t xml:space="preserve"> as men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tioned in the previous studies?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06C5" w:rsidRPr="00432E6B" w:rsidTr="000B06C5">
        <w:trPr>
          <w:trHeight w:val="800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8582B">
              <w:rPr>
                <w:rFonts w:ascii="Calibri" w:eastAsia="Times New Roman" w:hAnsi="Calibri" w:cs="Times New Roman"/>
                <w:bCs/>
                <w:color w:val="000000"/>
              </w:rPr>
              <w:t>Groundwater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 w:rsidRPr="0058582B">
              <w:rPr>
                <w:rFonts w:ascii="Calibri" w:eastAsia="Times New Roman" w:hAnsi="Calibri" w:cs="Times New Roman"/>
                <w:bCs/>
                <w:color w:val="000000"/>
              </w:rPr>
              <w:t xml:space="preserve">contaminants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stable or </w:t>
            </w:r>
            <w:r w:rsidRPr="0058582B">
              <w:rPr>
                <w:rFonts w:ascii="Calibri" w:eastAsia="Times New Roman" w:hAnsi="Calibri" w:cs="Times New Roman"/>
                <w:bCs/>
                <w:color w:val="000000"/>
              </w:rPr>
              <w:t>decreasing in concentration?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B06C5" w:rsidRPr="00432E6B" w:rsidTr="00F73B28">
        <w:trPr>
          <w:trHeight w:val="71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 xml:space="preserve">• </w:t>
            </w:r>
            <w:r>
              <w:rPr>
                <w:rFonts w:ascii="Calibri" w:eastAsia="Times New Roman" w:hAnsi="Calibri" w:cs="Times New Roman"/>
                <w:color w:val="000000"/>
              </w:rPr>
              <w:t>Are g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roundwater m</w:t>
            </w:r>
            <w:r w:rsidRPr="0058582B">
              <w:rPr>
                <w:rFonts w:ascii="Calibri" w:eastAsia="Times New Roman" w:hAnsi="Calibri" w:cs="Times New Roman"/>
                <w:bCs/>
                <w:color w:val="000000"/>
              </w:rPr>
              <w:t>on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itoring wells still in place (#</w:t>
            </w:r>
            <w:r w:rsidRPr="0058582B">
              <w:rPr>
                <w:rFonts w:ascii="Calibri" w:eastAsia="Times New Roman" w:hAnsi="Calibri" w:cs="Times New Roman"/>
                <w:bCs/>
                <w:color w:val="000000"/>
              </w:rPr>
              <w:t xml:space="preserve"> wells)?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06C5" w:rsidRPr="00432E6B" w:rsidTr="00F73B28">
        <w:trPr>
          <w:trHeight w:val="81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 xml:space="preserve">•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Any</w:t>
            </w:r>
            <w:r w:rsidRPr="0058582B">
              <w:rPr>
                <w:rFonts w:ascii="Calibri" w:eastAsia="Times New Roman" w:hAnsi="Calibri" w:cs="Times New Roman"/>
                <w:bCs/>
                <w:color w:val="000000"/>
              </w:rPr>
              <w:t xml:space="preserve"> evidence or reason to re-evaluate the number and location of monitoring poin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ts and/or monitoring frequency?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B06C5" w:rsidRPr="00432E6B" w:rsidTr="00F73B28">
        <w:trPr>
          <w:trHeight w:val="90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For wells where groundwater monitoring is no longer required, have the wells be decommissioned?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C5" w:rsidRPr="00432E6B" w:rsidRDefault="000B06C5" w:rsidP="000B06C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F6145" w:rsidRDefault="005F6145" w:rsidP="005F6145">
      <w:pPr>
        <w:jc w:val="left"/>
      </w:pPr>
    </w:p>
    <w:p w:rsidR="00F73B28" w:rsidRDefault="00F73B28" w:rsidP="005F6145">
      <w:pPr>
        <w:jc w:val="left"/>
      </w:pPr>
    </w:p>
    <w:tbl>
      <w:tblPr>
        <w:tblW w:w="10029" w:type="dxa"/>
        <w:tblInd w:w="-5" w:type="dxa"/>
        <w:tblLook w:val="04A0" w:firstRow="1" w:lastRow="0" w:firstColumn="1" w:lastColumn="0" w:noHBand="0" w:noVBand="1"/>
      </w:tblPr>
      <w:tblGrid>
        <w:gridCol w:w="5530"/>
        <w:gridCol w:w="728"/>
        <w:gridCol w:w="728"/>
        <w:gridCol w:w="3043"/>
      </w:tblGrid>
      <w:tr w:rsidR="005F6145" w:rsidRPr="00432E6B" w:rsidTr="0006613E">
        <w:trPr>
          <w:trHeight w:val="555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Surface and Subsurface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C </w:t>
            </w: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Review and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Assessment</w:t>
            </w: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Questions: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Yes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No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Notes</w:t>
            </w:r>
          </w:p>
        </w:tc>
      </w:tr>
      <w:tr w:rsidR="005F6145" w:rsidRPr="00432E6B" w:rsidTr="0006613E">
        <w:trPr>
          <w:trHeight w:val="1015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 xml:space="preserve">•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Is the facility being used for residential purposes?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F6145" w:rsidRPr="00432E6B" w:rsidTr="000B06C5">
        <w:trPr>
          <w:trHeight w:val="593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45" w:rsidRPr="0058582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 xml:space="preserve">• </w:t>
            </w:r>
            <w:r w:rsidR="000B06C5">
              <w:rPr>
                <w:rFonts w:ascii="Calibri" w:eastAsia="Times New Roman" w:hAnsi="Calibri" w:cs="Times New Roman"/>
                <w:color w:val="000000"/>
              </w:rPr>
              <w:t xml:space="preserve">Have there been recent </w:t>
            </w:r>
            <w:r w:rsidRPr="0058582B">
              <w:rPr>
                <w:rFonts w:ascii="Calibri" w:eastAsia="Times New Roman" w:hAnsi="Calibri" w:cs="Times New Roman"/>
                <w:bCs/>
                <w:color w:val="000000"/>
              </w:rPr>
              <w:t>construction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 or earth-moving activities</w:t>
            </w:r>
            <w:r w:rsidR="000B06C5">
              <w:rPr>
                <w:rFonts w:ascii="Calibri" w:eastAsia="Times New Roman" w:hAnsi="Calibri" w:cs="Times New Roman"/>
                <w:bCs/>
                <w:color w:val="000000"/>
              </w:rPr>
              <w:t xml:space="preserve"> </w:t>
            </w:r>
            <w:r w:rsidR="000B06C5">
              <w:rPr>
                <w:rFonts w:ascii="Calibri" w:eastAsia="Times New Roman" w:hAnsi="Calibri" w:cs="Times New Roman"/>
                <w:color w:val="000000"/>
              </w:rPr>
              <w:t xml:space="preserve">or </w:t>
            </w:r>
            <w:proofErr w:type="gramStart"/>
            <w:r w:rsidR="000B06C5">
              <w:rPr>
                <w:rFonts w:ascii="Calibri" w:eastAsia="Times New Roman" w:hAnsi="Calibri" w:cs="Times New Roman"/>
                <w:color w:val="000000"/>
              </w:rPr>
              <w:t>future plans</w:t>
            </w:r>
            <w:proofErr w:type="gramEnd"/>
            <w:r w:rsidR="000B06C5">
              <w:rPr>
                <w:rFonts w:ascii="Calibri" w:eastAsia="Times New Roman" w:hAnsi="Calibri" w:cs="Times New Roman"/>
                <w:color w:val="000000"/>
              </w:rPr>
              <w:t xml:space="preserve"> for</w:t>
            </w:r>
            <w:r w:rsidR="000B06C5">
              <w:rPr>
                <w:rFonts w:ascii="Calibri" w:eastAsia="Times New Roman" w:hAnsi="Calibri" w:cs="Times New Roman"/>
                <w:color w:val="000000"/>
              </w:rPr>
              <w:t xml:space="preserve"> such</w:t>
            </w:r>
            <w:r w:rsidRPr="0058582B">
              <w:rPr>
                <w:rFonts w:ascii="Calibri" w:eastAsia="Times New Roman" w:hAnsi="Calibri" w:cs="Times New Roman"/>
                <w:bCs/>
                <w:color w:val="000000"/>
              </w:rPr>
              <w:t>?</w:t>
            </w:r>
          </w:p>
          <w:p w:rsidR="005F6145" w:rsidRPr="0058582B" w:rsidRDefault="005F6145" w:rsidP="005F6145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F6145" w:rsidRDefault="005F6145" w:rsidP="005F6145">
      <w:pPr>
        <w:jc w:val="left"/>
      </w:pPr>
    </w:p>
    <w:p w:rsidR="005F6145" w:rsidRDefault="005F6145" w:rsidP="005F6145">
      <w:pPr>
        <w:jc w:val="left"/>
      </w:pPr>
    </w:p>
    <w:tbl>
      <w:tblPr>
        <w:tblW w:w="10029" w:type="dxa"/>
        <w:tblInd w:w="-5" w:type="dxa"/>
        <w:tblLook w:val="04A0" w:firstRow="1" w:lastRow="0" w:firstColumn="1" w:lastColumn="0" w:noHBand="0" w:noVBand="1"/>
      </w:tblPr>
      <w:tblGrid>
        <w:gridCol w:w="5530"/>
        <w:gridCol w:w="728"/>
        <w:gridCol w:w="728"/>
        <w:gridCol w:w="3043"/>
      </w:tblGrid>
      <w:tr w:rsidR="005F6145" w:rsidRPr="00432E6B" w:rsidTr="0006613E">
        <w:trPr>
          <w:trHeight w:val="555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Engineered Cap or Cover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</w:t>
            </w: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Review and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Assessment</w:t>
            </w: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Questions: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Yes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No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Notes</w:t>
            </w:r>
          </w:p>
        </w:tc>
      </w:tr>
      <w:tr w:rsidR="005F6145" w:rsidRPr="00432E6B" w:rsidTr="00CF1497">
        <w:trPr>
          <w:trHeight w:val="611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145" w:rsidRPr="0058582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5F6145">
              <w:rPr>
                <w:rFonts w:ascii="Calibri" w:eastAsia="Times New Roman" w:hAnsi="Calibri" w:cs="Times New Roman"/>
                <w:color w:val="000000"/>
              </w:rPr>
              <w:t>• Have vegetative landfill caps (name) been properly maintained?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F6145" w:rsidRPr="00432E6B" w:rsidTr="00CF1497">
        <w:trPr>
          <w:trHeight w:val="611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45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 xml:space="preserve">•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Have any repairs been necessary? (i.e. regrading, filling, </w:t>
            </w:r>
          </w:p>
          <w:p w:rsidR="005F6145" w:rsidRPr="0058582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root removal)</w:t>
            </w:r>
          </w:p>
          <w:p w:rsidR="005F6145" w:rsidRPr="0058582B" w:rsidRDefault="005F6145" w:rsidP="005F6145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6145" w:rsidRPr="00432E6B" w:rsidTr="000B06C5">
        <w:trPr>
          <w:trHeight w:val="773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145" w:rsidRPr="0058582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 xml:space="preserve">• </w:t>
            </w:r>
            <w:r w:rsidR="000B06C5">
              <w:rPr>
                <w:rFonts w:ascii="Calibri" w:eastAsia="Times New Roman" w:hAnsi="Calibri" w:cs="Times New Roman"/>
                <w:bCs/>
                <w:color w:val="000000"/>
              </w:rPr>
              <w:t>Is the leachate collection system operating and effectively preventing groundwater contamination?</w:t>
            </w:r>
          </w:p>
          <w:p w:rsidR="005F6145" w:rsidRPr="0058582B" w:rsidRDefault="005F6145" w:rsidP="005F6145">
            <w:pPr>
              <w:jc w:val="left"/>
              <w:rPr>
                <w:rFonts w:ascii="Calibri" w:eastAsia="Times New Roman" w:hAnsi="Calibri" w:cs="Times New Roman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145" w:rsidRPr="00432E6B" w:rsidRDefault="005F6145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F6145" w:rsidRDefault="005F6145" w:rsidP="005F6145">
      <w:pPr>
        <w:jc w:val="left"/>
      </w:pPr>
    </w:p>
    <w:p w:rsidR="00D33F0A" w:rsidRDefault="00D33F0A" w:rsidP="005F6145">
      <w:pPr>
        <w:jc w:val="left"/>
      </w:pPr>
    </w:p>
    <w:tbl>
      <w:tblPr>
        <w:tblW w:w="10029" w:type="dxa"/>
        <w:tblInd w:w="-5" w:type="dxa"/>
        <w:tblLook w:val="04A0" w:firstRow="1" w:lastRow="0" w:firstColumn="1" w:lastColumn="0" w:noHBand="0" w:noVBand="1"/>
      </w:tblPr>
      <w:tblGrid>
        <w:gridCol w:w="5530"/>
        <w:gridCol w:w="728"/>
        <w:gridCol w:w="728"/>
        <w:gridCol w:w="3043"/>
      </w:tblGrid>
      <w:tr w:rsidR="00D33F0A" w:rsidRPr="00432E6B" w:rsidTr="008336DD">
        <w:trPr>
          <w:trHeight w:val="555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0A" w:rsidRPr="00432E6B" w:rsidRDefault="00D33F0A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Miscellaneous EC </w:t>
            </w: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Review and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Assessment</w:t>
            </w: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 Questions: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0A" w:rsidRPr="00432E6B" w:rsidRDefault="00D33F0A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Yes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0A" w:rsidRPr="00432E6B" w:rsidRDefault="00D33F0A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No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3F0A" w:rsidRPr="00432E6B" w:rsidRDefault="00D33F0A" w:rsidP="005F6145">
            <w:pPr>
              <w:ind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432E6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Notes</w:t>
            </w:r>
          </w:p>
        </w:tc>
      </w:tr>
      <w:tr w:rsidR="00D33F0A" w:rsidRPr="00432E6B" w:rsidTr="008336DD">
        <w:trPr>
          <w:trHeight w:val="1015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0A" w:rsidRPr="00432E6B" w:rsidRDefault="00D33F0A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 xml:space="preserve">•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Is the security fence intact?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0A" w:rsidRPr="00432E6B" w:rsidRDefault="00D33F0A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0A" w:rsidRPr="00432E6B" w:rsidRDefault="00D33F0A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F0A" w:rsidRPr="00432E6B" w:rsidRDefault="00D33F0A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33F0A" w:rsidRPr="00432E6B" w:rsidTr="008336DD">
        <w:trPr>
          <w:trHeight w:val="1015"/>
        </w:trPr>
        <w:tc>
          <w:tcPr>
            <w:tcW w:w="5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F0A" w:rsidRPr="00432E6B" w:rsidRDefault="00D33F0A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  <w:r w:rsidRPr="00432E6B">
              <w:rPr>
                <w:rFonts w:ascii="Calibri" w:eastAsia="Times New Roman" w:hAnsi="Calibri" w:cs="Times New Roman"/>
                <w:color w:val="000000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73B28">
              <w:rPr>
                <w:rFonts w:ascii="Calibri" w:eastAsia="Times New Roman" w:hAnsi="Calibri" w:cs="Times New Roman"/>
                <w:color w:val="000000"/>
              </w:rPr>
              <w:t>Is the appropriate signage posted?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F0A" w:rsidRPr="00432E6B" w:rsidRDefault="00D33F0A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F0A" w:rsidRPr="00432E6B" w:rsidRDefault="00D33F0A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F0A" w:rsidRPr="00432E6B" w:rsidRDefault="00D33F0A" w:rsidP="005F6145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bookmarkEnd w:id="0"/>
      <w:bookmarkEnd w:id="1"/>
    </w:tbl>
    <w:p w:rsidR="00D33F0A" w:rsidRDefault="00D33F0A" w:rsidP="005F6145">
      <w:pPr>
        <w:jc w:val="left"/>
      </w:pPr>
    </w:p>
    <w:sectPr w:rsidR="00D33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92"/>
    <w:rsid w:val="000B06C5"/>
    <w:rsid w:val="002567BD"/>
    <w:rsid w:val="002E0BD4"/>
    <w:rsid w:val="00463049"/>
    <w:rsid w:val="005A6915"/>
    <w:rsid w:val="005F6145"/>
    <w:rsid w:val="00637565"/>
    <w:rsid w:val="006C68B2"/>
    <w:rsid w:val="0072362E"/>
    <w:rsid w:val="00936B9D"/>
    <w:rsid w:val="009E60A1"/>
    <w:rsid w:val="00BC5D6A"/>
    <w:rsid w:val="00BF63AC"/>
    <w:rsid w:val="00D33F0A"/>
    <w:rsid w:val="00D47A0F"/>
    <w:rsid w:val="00D67DB9"/>
    <w:rsid w:val="00DF705E"/>
    <w:rsid w:val="00EA0092"/>
    <w:rsid w:val="00F300B4"/>
    <w:rsid w:val="00F73B28"/>
    <w:rsid w:val="00FC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E1FA"/>
  <w15:chartTrackingRefBased/>
  <w15:docId w15:val="{F087D15D-3302-4FAC-A395-7021D7F2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2" w:lineRule="auto"/>
        <w:ind w:right="-288" w:firstLine="7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John</dc:creator>
  <cp:keywords/>
  <dc:description/>
  <cp:lastModifiedBy>Hopkins, John</cp:lastModifiedBy>
  <cp:revision>4</cp:revision>
  <dcterms:created xsi:type="dcterms:W3CDTF">2019-06-27T12:01:00Z</dcterms:created>
  <dcterms:modified xsi:type="dcterms:W3CDTF">2019-06-28T05:10:00Z</dcterms:modified>
</cp:coreProperties>
</file>